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F5955" w:rsidRPr="000931B3" w:rsidRDefault="00CF5955"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CF5955" w:rsidRPr="000931B3" w:rsidRDefault="00CF5955" w:rsidP="000931B3">
      <w:pPr>
        <w:spacing w:after="0" w:line="240" w:lineRule="auto"/>
        <w:rPr>
          <w:rFonts w:ascii="Times New Roman" w:hAnsi="Times New Roman"/>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CF5955"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CF5955"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sz w:val="28"/>
          <w:szCs w:val="28"/>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CF5955" w:rsidRPr="000931B3" w:rsidRDefault="00CF5955" w:rsidP="000931B3">
      <w:pPr>
        <w:tabs>
          <w:tab w:val="left" w:pos="680"/>
          <w:tab w:val="left" w:pos="851"/>
        </w:tabs>
        <w:spacing w:after="0" w:line="240" w:lineRule="auto"/>
        <w:jc w:val="center"/>
        <w:rPr>
          <w:rFonts w:ascii="Times New Roman" w:hAnsi="Times New Roman"/>
          <w:sz w:val="28"/>
          <w:szCs w:val="28"/>
          <w:lang w:eastAsia="ru-RU"/>
        </w:rPr>
      </w:pPr>
    </w:p>
    <w:p w:rsidR="00CF5955" w:rsidRPr="000931B3" w:rsidRDefault="00CF5955"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Теоретическая фонетика</w:t>
      </w:r>
    </w:p>
    <w:p w:rsidR="00CF5955" w:rsidRPr="000931B3" w:rsidRDefault="00CF5955"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F5955" w:rsidRPr="00981E45" w:rsidTr="000931B3">
        <w:trPr>
          <w:trHeight w:val="409"/>
        </w:trPr>
        <w:tc>
          <w:tcPr>
            <w:tcW w:w="3646" w:type="dxa"/>
          </w:tcPr>
          <w:p w:rsidR="00CF5955" w:rsidRPr="000931B3" w:rsidRDefault="00CF5955"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F5955" w:rsidRPr="000931B3" w:rsidRDefault="00CF5955"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CF5955" w:rsidRPr="00981E45" w:rsidTr="000931B3">
        <w:trPr>
          <w:trHeight w:val="402"/>
        </w:trPr>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F5955" w:rsidRPr="000931B3" w:rsidRDefault="00CF5955"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CF5955" w:rsidRPr="000931B3" w:rsidRDefault="00CF5955" w:rsidP="00A1076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CF5955" w:rsidRPr="000931B3" w:rsidRDefault="00CF5955" w:rsidP="000931B3">
      <w:pPr>
        <w:tabs>
          <w:tab w:val="left" w:pos="680"/>
          <w:tab w:val="left" w:pos="851"/>
        </w:tabs>
        <w:spacing w:after="0" w:line="240" w:lineRule="auto"/>
        <w:jc w:val="both"/>
        <w:rPr>
          <w:rFonts w:ascii="Times New Roman" w:hAnsi="Times New Roman"/>
          <w:b/>
          <w:sz w:val="24"/>
          <w:szCs w:val="24"/>
          <w:lang w:eastAsia="ru-RU"/>
        </w:rPr>
      </w:pPr>
      <w:r w:rsidRPr="000931B3">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Теоретическая фонетика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CF5955" w:rsidRPr="000931B3" w:rsidRDefault="00CF5955" w:rsidP="000931B3">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части, формирующей участниками  образовательных отношений.</w:t>
      </w:r>
    </w:p>
    <w:p w:rsidR="00CF5955" w:rsidRPr="00DD192C" w:rsidRDefault="00CF5955" w:rsidP="00A1076D">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F5955" w:rsidRDefault="00CF5955" w:rsidP="00A1076D">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Default="00CF5955" w:rsidP="000931B3">
      <w:pPr>
        <w:spacing w:after="0" w:line="240" w:lineRule="auto"/>
        <w:jc w:val="both"/>
        <w:rPr>
          <w:rFonts w:ascii="Times New Roman" w:hAnsi="Times New Roman"/>
          <w:sz w:val="24"/>
          <w:szCs w:val="24"/>
        </w:rPr>
      </w:pPr>
    </w:p>
    <w:p w:rsidR="00CF5955" w:rsidRDefault="00CF5955" w:rsidP="000931B3">
      <w:pPr>
        <w:spacing w:after="0" w:line="240" w:lineRule="auto"/>
        <w:jc w:val="both"/>
        <w:rPr>
          <w:rFonts w:ascii="Times New Roman" w:hAnsi="Times New Roman"/>
          <w:sz w:val="24"/>
          <w:szCs w:val="24"/>
        </w:rPr>
      </w:pPr>
    </w:p>
    <w:p w:rsidR="00CF5955" w:rsidRPr="000931B3" w:rsidRDefault="00CF5955" w:rsidP="000931B3">
      <w:pPr>
        <w:spacing w:after="0" w:line="240" w:lineRule="auto"/>
        <w:jc w:val="both"/>
        <w:rPr>
          <w:rFonts w:ascii="Times New Roman" w:hAnsi="Times New Roman"/>
          <w:sz w:val="24"/>
          <w:szCs w:val="24"/>
          <w:lang w:eastAsia="ru-RU"/>
        </w:rPr>
      </w:pPr>
    </w:p>
    <w:p w:rsidR="00CF5955"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jc w:val="both"/>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w:t>
      </w:r>
      <w:r>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lastRenderedPageBreak/>
              <w:t>Компетенция</w:t>
            </w:r>
          </w:p>
        </w:tc>
        <w:tc>
          <w:tcPr>
            <w:tcW w:w="2977"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-3.2</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способами словоизменения, словообразования, словосочетания для структурного оформления речи; способностьюиспользовать языковые средства для достижения коммуникативных целей с соблюдением грамматических норм.</w:t>
            </w:r>
          </w:p>
        </w:tc>
        <w:tc>
          <w:tcPr>
            <w:tcW w:w="4536"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CF5955" w:rsidRPr="000774A5" w:rsidRDefault="00CF5955"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Дисциплина относится к  части</w:t>
      </w:r>
      <w:r>
        <w:rPr>
          <w:rFonts w:ascii="Times New Roman" w:hAnsi="Times New Roman"/>
          <w:sz w:val="24"/>
          <w:szCs w:val="24"/>
          <w:lang w:eastAsia="ru-RU"/>
        </w:rPr>
        <w:t>,формирующей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CF5955" w:rsidRPr="000931B3" w:rsidRDefault="00CF5955"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Основы речевой деятельности</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Практика устной речи второго иностранного </w:t>
            </w:r>
            <w:r w:rsidRPr="000931B3">
              <w:rPr>
                <w:rFonts w:ascii="Times New Roman" w:hAnsi="Times New Roman"/>
                <w:sz w:val="24"/>
                <w:szCs w:val="24"/>
                <w:lang w:eastAsia="ru-RU"/>
              </w:rPr>
              <w:lastRenderedPageBreak/>
              <w:t>языка</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CF5955"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Лингвострановедение и страноведение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Практика письменной речи первого </w:t>
            </w:r>
            <w:r w:rsidRPr="000931B3">
              <w:rPr>
                <w:rFonts w:ascii="Times New Roman" w:hAnsi="Times New Roman"/>
                <w:sz w:val="24"/>
                <w:szCs w:val="24"/>
                <w:lang w:eastAsia="ru-RU"/>
              </w:rPr>
              <w:lastRenderedPageBreak/>
              <w:t>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CF5955" w:rsidRDefault="00CF5955" w:rsidP="00A1076D">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955" w:rsidRPr="000931B3" w:rsidRDefault="00CF5955" w:rsidP="000931B3">
      <w:pPr>
        <w:spacing w:after="0" w:line="240" w:lineRule="auto"/>
        <w:ind w:firstLine="567"/>
        <w:jc w:val="both"/>
        <w:rPr>
          <w:rFonts w:ascii="Times New Roman" w:hAnsi="Times New Roman"/>
          <w:sz w:val="24"/>
          <w:szCs w:val="24"/>
          <w:lang w:eastAsia="ru-RU"/>
        </w:rPr>
      </w:pPr>
      <w:r w:rsidRPr="000931B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F5955" w:rsidRPr="00981E45"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CF5955" w:rsidRPr="00981E45"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r>
      <w:tr w:rsidR="00CF5955" w:rsidRPr="00981E45"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955" w:rsidRPr="000931B3" w:rsidRDefault="00CF5955"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CF5955" w:rsidRPr="000931B3" w:rsidRDefault="00CF5955"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931B3">
        <w:tc>
          <w:tcPr>
            <w:tcW w:w="684"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931B3">
        <w:tc>
          <w:tcPr>
            <w:tcW w:w="684"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931B3">
        <w:tc>
          <w:tcPr>
            <w:tcW w:w="684"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850"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ЛабЗ</w:t>
            </w:r>
          </w:p>
        </w:tc>
        <w:tc>
          <w:tcPr>
            <w:tcW w:w="1560" w:type="dxa"/>
            <w:vMerge/>
          </w:tcPr>
          <w:p w:rsidR="00CF5955" w:rsidRPr="000931B3" w:rsidRDefault="00CF5955" w:rsidP="000931B3">
            <w:pPr>
              <w:spacing w:after="0" w:line="240" w:lineRule="auto"/>
              <w:jc w:val="both"/>
              <w:rPr>
                <w:rFonts w:ascii="Times New Roman" w:hAnsi="Times New Roman"/>
                <w:sz w:val="24"/>
                <w:szCs w:val="24"/>
                <w:lang w:eastAsia="ru-RU"/>
              </w:rPr>
            </w:pP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 xml:space="preserve">Артикуляционная фонетика. Органы речи. </w:t>
            </w:r>
            <w:r w:rsidRPr="00981E45">
              <w:rPr>
                <w:rFonts w:ascii="Times New Roman" w:hAnsi="Times New Roman"/>
                <w:sz w:val="24"/>
                <w:szCs w:val="24"/>
              </w:rPr>
              <w:lastRenderedPageBreak/>
              <w:t>Фонетическая база и ее компоненты.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lastRenderedPageBreak/>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lastRenderedPageBreak/>
              <w:t>4</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 ношении. Спорные вопросы, нерешенные проблемы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rPr>
          <w:trHeight w:val="127"/>
        </w:trPr>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F5955" w:rsidRPr="000A7F73" w:rsidRDefault="00CF5955" w:rsidP="000931B3">
            <w:pPr>
              <w:spacing w:after="0" w:line="240" w:lineRule="auto"/>
              <w:jc w:val="both"/>
              <w:rPr>
                <w:rFonts w:ascii="Times New Roman" w:hAnsi="Times New Roman"/>
                <w:b/>
                <w:sz w:val="24"/>
                <w:szCs w:val="24"/>
                <w:lang w:eastAsia="ru-RU"/>
              </w:rPr>
            </w:pPr>
            <w:r w:rsidRPr="000A7F73">
              <w:rPr>
                <w:rFonts w:ascii="Times New Roman" w:hAnsi="Times New Roman"/>
                <w:b/>
                <w:sz w:val="24"/>
                <w:szCs w:val="24"/>
                <w:lang w:eastAsia="ru-RU"/>
              </w:rPr>
              <w:t xml:space="preserve">Итого </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14</w:t>
            </w:r>
          </w:p>
        </w:tc>
        <w:tc>
          <w:tcPr>
            <w:tcW w:w="851" w:type="dxa"/>
          </w:tcPr>
          <w:p w:rsidR="00CF5955"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26</w:t>
            </w:r>
          </w:p>
          <w:p w:rsidR="00CF5955" w:rsidRPr="000A7F73" w:rsidRDefault="00CF5955" w:rsidP="000931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p>
        </w:tc>
        <w:tc>
          <w:tcPr>
            <w:tcW w:w="156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66</w:t>
            </w:r>
          </w:p>
        </w:tc>
      </w:tr>
    </w:tbl>
    <w:p w:rsidR="00CF5955" w:rsidRPr="000931B3" w:rsidRDefault="00CF5955" w:rsidP="000931B3">
      <w:pPr>
        <w:autoSpaceDE w:val="0"/>
        <w:autoSpaceDN w:val="0"/>
        <w:adjustRightInd w:val="0"/>
        <w:spacing w:after="0" w:line="240" w:lineRule="auto"/>
        <w:ind w:left="360"/>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w:t>
      </w:r>
      <w:r w:rsidRPr="000931B3">
        <w:rPr>
          <w:rFonts w:ascii="Times New Roman" w:hAnsi="Times New Roman"/>
          <w:sz w:val="24"/>
          <w:szCs w:val="24"/>
          <w:lang w:eastAsia="ru-RU"/>
        </w:rPr>
        <w:t>в интерактивной форме</w:t>
      </w:r>
    </w:p>
    <w:p w:rsidR="00CF5955" w:rsidRPr="000931B3" w:rsidRDefault="00CF5955"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774A5">
        <w:tc>
          <w:tcPr>
            <w:tcW w:w="684"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774A5">
        <w:tc>
          <w:tcPr>
            <w:tcW w:w="684"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774A5">
        <w:tc>
          <w:tcPr>
            <w:tcW w:w="684"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774A5">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ЛабЗ</w:t>
            </w:r>
          </w:p>
        </w:tc>
        <w:tc>
          <w:tcPr>
            <w:tcW w:w="1560" w:type="dxa"/>
            <w:vMerge/>
          </w:tcPr>
          <w:p w:rsidR="00CF5955" w:rsidRPr="000931B3" w:rsidRDefault="00CF5955" w:rsidP="000774A5">
            <w:pPr>
              <w:spacing w:after="0" w:line="240" w:lineRule="auto"/>
              <w:jc w:val="both"/>
              <w:rPr>
                <w:rFonts w:ascii="Times New Roman" w:hAnsi="Times New Roman"/>
                <w:sz w:val="24"/>
                <w:szCs w:val="24"/>
                <w:lang w:eastAsia="ru-RU"/>
              </w:rPr>
            </w:pP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774A5">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 ношении. Спорные вопросы, нерешенные проблемы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rPr>
          <w:trHeight w:val="127"/>
        </w:trPr>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CF5955"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F5955" w:rsidRPr="000931B3" w:rsidRDefault="00CF5955" w:rsidP="000931B3">
      <w:pPr>
        <w:widowControl w:val="0"/>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 </w:t>
      </w:r>
      <w:r w:rsidRPr="000931B3">
        <w:rPr>
          <w:rFonts w:ascii="Times New Roman" w:hAnsi="Times New Roman"/>
          <w:sz w:val="24"/>
          <w:szCs w:val="24"/>
          <w:lang w:eastAsia="ru-RU"/>
        </w:rPr>
        <w:t>в интерактивной форме</w:t>
      </w:r>
    </w:p>
    <w:p w:rsidR="00CF5955" w:rsidRPr="000931B3" w:rsidRDefault="00CF5955"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t>Программа дисциплины, структурированная по темам / разделам</w:t>
      </w:r>
    </w:p>
    <w:p w:rsidR="00CF5955" w:rsidRPr="000931B3" w:rsidRDefault="00CF5955"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B24E1C">
        <w:tc>
          <w:tcPr>
            <w:tcW w:w="147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 xml:space="preserve">Фонетика как наука. Предмет и задачи фонетики. </w:t>
            </w:r>
            <w:r w:rsidRPr="00981E45">
              <w:rPr>
                <w:rFonts w:ascii="Times New Roman" w:hAnsi="Times New Roman"/>
                <w:sz w:val="24"/>
                <w:szCs w:val="24"/>
              </w:rPr>
              <w:lastRenderedPageBreak/>
              <w:t>Фонетика и фонология. Теоретическая и прикладная, общая и частная фонетика</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lastRenderedPageBreak/>
              <w:t xml:space="preserve">1.1. Предмет фонетики. 1.2. Значение фонетики при обучении иностранному языку. 1.3. Место науки среди других отраслей языкознания. 1.4. Разделы фонетики как </w:t>
            </w:r>
            <w:r w:rsidRPr="00981E45">
              <w:rPr>
                <w:rFonts w:ascii="Times New Roman" w:hAnsi="Times New Roman"/>
                <w:sz w:val="24"/>
                <w:szCs w:val="24"/>
              </w:rPr>
              <w:lastRenderedPageBreak/>
              <w:t>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Новые тенденции в английском произ- ношении. Спорные вопросы, нерешенные проблемы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дистинктивного артикуляционного признака. 5.6. Спорные проблемы в фонетической системе английского языка</w:t>
            </w:r>
          </w:p>
        </w:tc>
      </w:tr>
      <w:tr w:rsidR="00CF5955" w:rsidRPr="00981E45" w:rsidTr="00B24E1C">
        <w:trPr>
          <w:trHeight w:val="1890"/>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Темпоральный компонент интонации. 6.7. Паузы. Типы пауз и их роль. 6.8. Особенности ритма английской фразы. Ритм и фразовое ударение. 6.9. Тембральный компонент интонации</w:t>
            </w:r>
          </w:p>
        </w:tc>
      </w:tr>
      <w:tr w:rsidR="00CF5955" w:rsidRPr="00981E45" w:rsidTr="00B24E1C">
        <w:trPr>
          <w:trHeight w:val="306"/>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Понятие литературного произношения и орфо-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w:t>
            </w:r>
            <w:r w:rsidRPr="00981E45">
              <w:rPr>
                <w:rFonts w:ascii="Times New Roman" w:hAnsi="Times New Roman"/>
                <w:sz w:val="24"/>
                <w:szCs w:val="24"/>
              </w:rPr>
              <w:lastRenderedPageBreak/>
              <w:t>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lastRenderedPageBreak/>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0774A5">
        <w:tc>
          <w:tcPr>
            <w:tcW w:w="1476"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Фонетика как наука. Предмет и задачи фонетики. Фонетика и фонология. Теоретическая и прикладная, общая и частная фонетика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1.1. Предмет фонетики.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дистинктивного артикуляционного признака. 5.6. Спорные проблемы в фонетической системе английского языка</w:t>
            </w:r>
          </w:p>
        </w:tc>
      </w:tr>
      <w:tr w:rsidR="00CF5955" w:rsidRPr="00981E45" w:rsidTr="000774A5">
        <w:trPr>
          <w:trHeight w:val="1890"/>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Темпоральный компонент интонации. 6.7. Паузы. Типы пауз и их роль. 6.8. Особенности ритма английской фразы. Ритм и </w:t>
            </w:r>
            <w:r w:rsidRPr="00981E45">
              <w:rPr>
                <w:rFonts w:ascii="Times New Roman" w:hAnsi="Times New Roman"/>
                <w:sz w:val="24"/>
                <w:szCs w:val="24"/>
              </w:rPr>
              <w:lastRenderedPageBreak/>
              <w:t>фразовое ударение. 6.9. Тембральный компонент интонации</w:t>
            </w:r>
          </w:p>
        </w:tc>
      </w:tr>
      <w:tr w:rsidR="00CF5955" w:rsidRPr="00981E45" w:rsidTr="000774A5">
        <w:trPr>
          <w:trHeight w:val="306"/>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Понятие литературного произношения и орфо-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F5955" w:rsidRDefault="00CF5955"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Твердохлебова И.П. Theoryofphonetics [Электронный ресурс]: лабораторные работы по курсу «Теоретическая фонетика английского языка»/ Твердохлебова И.П., Хованова С.Ю., Михалева Е.И.— Электрон. текстовые данные.— М.: Московский городской педагогический университет, 2011.— 56 c.— Режим доступа: http://www.iprbookshop.ru/26440.— ЭБС «IPRbooks»</w:t>
      </w:r>
    </w:p>
    <w:p w:rsidR="00CF5955" w:rsidRDefault="00CF5955"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Галочкина, Т. И. Шевченко. – М. : Академия, 2014.– ISBN 978-5-4468-0226-5. (30 шт). </w:t>
      </w:r>
    </w:p>
    <w:p w:rsidR="00CF5955" w:rsidRPr="000774A5" w:rsidRDefault="00CF5955"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«IPRbooks»</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5. Гогина Н.А. Практическая фонетика английского языка. М.:Транслит, 2009.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6. Ершова О.В. Английская фонетика: от звука к слову: учебное пособие по развитию навыков чтения и произношения. М.:Флинта: Наука, 2011.</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7. Теоретическая фонетика английского языка (на английском языке) : учеб. для студентов высш. учеб. заведений / М. А. Соколова [и др.]. – 3-е изд., стер. – М. : Гуманитар. изд. центр ВЛАДОС, 2004.– ISBN 5-691-01227-4.</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lastRenderedPageBreak/>
        <w:t xml:space="preserve">9. Соколова М. А. и др. Теоретическая фонетика английского языка [Текст] / М.А. Соколова, Т.Г. Гиндовт. – М., 2010. – 340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Галочкина, Т.И. Шевченко. – М, 2010. – 150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Козьма М.П. Теоретическая фонетика английского языка [Текст] / Л.Г. Романова, М.П. Козьма. − Оренбург : ОГПУ, 2014. – 49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13. 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14. Васильев, В. А. Фонетика английского языка. Теоретический курс (на английском языке) : учеб. для студентов ин-тов и фак. иностр. яз. / В. А. Васильев. – М. : Высш. шк., 1970. – С. 228.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15. Торсуев, Г. П. Фонетика английского языка : учеб. для филол. фак. ун-тов, ин-тов и фак. иностр. яз. / Г. П. Торсуев. – М. : Изд-во лит. на иностр. яз., 1950.</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учеб. пособие для студентов пед. итов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18. Теоретическая грамматика современного английского языка: Учеб. пособие / Н.А. Кобрина, Н.Н. Болдырев, А.А. Худяков. – М.: Высшая школа, 2007.</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Кодзасов, С. В. Современная американская фонология [Текст] / С.В. Клдзасов. – М, 2012. – 321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Halliday M. Course of spoken English intonation. Ldn, 1970.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Hjelmslev L. Prolegomena to a theory of language. Madison, the university of Wisconsin, 1963.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Bolinger D. Intonation. Ldn, 1972.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Ldn, 1975.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English. Ldn, 1981.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28. Hughes A., Trudgill P. English accents and dialects. Ldn, 1980.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Funt G. Halle M. Preliminaries of speech analysis. Boston, 1955.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phoneme. Cambridge, 1967.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xml:space="preserve">, 1977. </w:t>
      </w:r>
    </w:p>
    <w:p w:rsidR="00CF5955" w:rsidRPr="000774A5"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lastRenderedPageBreak/>
        <w:t xml:space="preserve">10. Каковы правила слогоделения в английском языке?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please и thankyou?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CF5955"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31960" w:rsidRDefault="00CF5955" w:rsidP="00A1076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F5955" w:rsidRPr="00C50DF2" w:rsidRDefault="00CF5955" w:rsidP="00A1076D">
      <w:pPr>
        <w:pStyle w:val="a3"/>
      </w:pPr>
    </w:p>
    <w:p w:rsidR="00CF5955" w:rsidRPr="00C50DF2" w:rsidRDefault="00CF5955" w:rsidP="00A1076D">
      <w:pPr>
        <w:pStyle w:val="a3"/>
      </w:pP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CF5955" w:rsidRPr="000931B3" w:rsidRDefault="00CF5955"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F5955" w:rsidRPr="000931B3"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0931B3">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F5955" w:rsidRPr="00981E45" w:rsidTr="000931B3">
        <w:tc>
          <w:tcPr>
            <w:tcW w:w="709"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CF5955" w:rsidRPr="000931B3" w:rsidRDefault="00CF5955"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Фонетика как наука. Предмет и задачи фонетики. Фонетика и фонология.</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2</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Вопросы к занятию, практические задания различной </w:t>
            </w:r>
            <w:r w:rsidRPr="000931B3">
              <w:rPr>
                <w:rFonts w:ascii="Times New Roman" w:hAnsi="Times New Roman"/>
                <w:sz w:val="24"/>
                <w:szCs w:val="24"/>
                <w:lang w:eastAsia="ru-RU"/>
              </w:rPr>
              <w:lastRenderedPageBreak/>
              <w:t>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lastRenderedPageBreak/>
              <w:t>3</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CF5955" w:rsidRPr="000931B3" w:rsidRDefault="00CF5955" w:rsidP="00B24E1C">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1418" w:type="dxa"/>
          </w:tcPr>
          <w:p w:rsidR="00CF5955" w:rsidRDefault="00CF5955" w:rsidP="00F10AD3">
            <w:pPr>
              <w:spacing w:after="0" w:line="240" w:lineRule="auto"/>
              <w:rPr>
                <w:rFonts w:ascii="Times New Roman" w:hAnsi="Times New Roman"/>
                <w:sz w:val="24"/>
                <w:szCs w:val="24"/>
                <w:lang w:eastAsia="ru-RU"/>
              </w:rPr>
            </w:pPr>
          </w:p>
          <w:p w:rsidR="00CF5955" w:rsidRPr="000931B3" w:rsidRDefault="00CF5955" w:rsidP="00F10AD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rPr>
          <w:trHeight w:val="1140"/>
        </w:trPr>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F5955"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95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F5955" w:rsidRPr="005743D0" w:rsidRDefault="00CF5955"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5743D0">
        <w:rPr>
          <w:rFonts w:ascii="Times New Roman" w:hAnsi="Times New Roman"/>
          <w:b/>
          <w:i/>
          <w:sz w:val="24"/>
          <w:szCs w:val="24"/>
          <w:lang w:val="en-US" w:eastAsia="ru-RU"/>
        </w:rPr>
        <w:t xml:space="preserve"> №1</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CF5955" w:rsidRPr="00CD4FBD" w:rsidRDefault="00CF5955"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noise consonants and sonorants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ea before d and th is read as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lastRenderedPageBreak/>
        <w:t xml:space="preserve">a)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backlingual, velar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mediolingual</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palato-alveolar </w:t>
      </w:r>
    </w:p>
    <w:p w:rsidR="00CF5955" w:rsidRPr="001261AC"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CF5955" w:rsidRPr="00CD4FBD" w:rsidRDefault="00CF5955"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labio-dental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forelingual, interdental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forelingual, 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forelingual, palato-alveolar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monophthongs, diphthongs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monophthongs, diphthongs and diphthongoids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diphthongoids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a postalveolar, constrictive,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 postalveolar, occlusive,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 postalveolar, constrictive, nasal sonorant </w:t>
      </w:r>
    </w:p>
    <w:p w:rsidR="00CF5955" w:rsidRPr="00CD4FBD" w:rsidRDefault="00CF5955" w:rsidP="00CD4FBD">
      <w:pPr>
        <w:pStyle w:val="a3"/>
        <w:jc w:val="both"/>
        <w:rPr>
          <w:lang w:val="en-US"/>
        </w:rPr>
      </w:pPr>
      <w:r w:rsidRPr="00CD4FBD">
        <w:rPr>
          <w:b/>
          <w:i/>
        </w:rPr>
        <w:t>Тема</w:t>
      </w:r>
      <w:r w:rsidRPr="00CD4FBD">
        <w:rPr>
          <w:b/>
          <w:i/>
          <w:lang w:val="en-US"/>
        </w:rPr>
        <w:t xml:space="preserve"> №</w:t>
      </w:r>
      <w:r w:rsidRPr="00CD4FBD">
        <w:rPr>
          <w:lang w:val="en-US"/>
        </w:rPr>
        <w:t xml:space="preserve">. At the articulation of /a:/ the lips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a) lateral plosion</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b) nasal plosion</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palatalization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d) loss of plosion</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a) the rhythmic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 xml:space="preserve"> t</w:t>
      </w:r>
      <w:r w:rsidRPr="00CD4FBD">
        <w:rPr>
          <w:rFonts w:ascii="Times New Roman" w:hAnsi="Times New Roman"/>
          <w:sz w:val="24"/>
          <w:szCs w:val="24"/>
          <w:lang w:val="en-US" w:eastAsia="ru-RU"/>
        </w:rPr>
        <w:t>he pitch level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Pr>
          <w:rFonts w:ascii="Times New Roman" w:hAnsi="Times New Roman"/>
          <w:b/>
          <w:sz w:val="24"/>
          <w:szCs w:val="24"/>
          <w:lang w:eastAsia="ru-RU"/>
        </w:rPr>
        <w:t>Тема</w:t>
      </w:r>
      <w:r w:rsidRPr="00CD4FBD">
        <w:rPr>
          <w:rFonts w:ascii="Times New Roman" w:hAnsi="Times New Roman"/>
          <w:b/>
          <w:sz w:val="24"/>
          <w:szCs w:val="24"/>
          <w:lang w:val="en-US" w:eastAsia="ru-RU"/>
        </w:rPr>
        <w:t xml:space="preserve"> №5</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5743D0">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A</w:t>
      </w:r>
      <w:r w:rsidRPr="00CD4FBD">
        <w:rPr>
          <w:rFonts w:ascii="Times New Roman" w:hAnsi="Times New Roman"/>
          <w:spacing w:val="4"/>
          <w:sz w:val="24"/>
          <w:szCs w:val="24"/>
          <w:lang w:val="en-US" w:eastAsia="ru-RU"/>
        </w:rPr>
        <w:t xml:space="preserve">supraphrasal unity is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5743D0">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orthoepic norm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north-west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south-west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north-east    </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1 Which three main types are distinguished within RP itself:</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When in RP /r/ is restricted to occurring in pre-vocalic position, but in some other accents occurs preconsonantly and prepausally,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When /ei/ is realized as a long /e:/, e.g. PLAY /ple:/,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Scouse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6"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CF5955" w:rsidRPr="001261AC" w:rsidRDefault="00CF5955" w:rsidP="00CD4FBD">
      <w:pPr>
        <w:autoSpaceDE w:val="0"/>
        <w:autoSpaceDN w:val="0"/>
        <w:adjustRightInd w:val="0"/>
        <w:spacing w:after="0" w:line="240" w:lineRule="auto"/>
        <w:jc w:val="both"/>
        <w:rPr>
          <w:rFonts w:ascii="Times New Roman" w:hAnsi="Times New Roman"/>
          <w:b/>
          <w:bCs/>
          <w:iCs/>
          <w:sz w:val="24"/>
          <w:szCs w:val="24"/>
          <w:lang w:eastAsia="ru-RU"/>
        </w:rPr>
      </w:pPr>
    </w:p>
    <w:p w:rsidR="00CF5955" w:rsidRPr="00A06EAB" w:rsidRDefault="00CF5955" w:rsidP="00A06EAB">
      <w:pPr>
        <w:widowControl w:val="0"/>
        <w:autoSpaceDE w:val="0"/>
        <w:autoSpaceDN w:val="0"/>
        <w:adjustRightInd w:val="0"/>
        <w:ind w:firstLine="709"/>
        <w:jc w:val="both"/>
        <w:rPr>
          <w:rFonts w:ascii="Times New Roman" w:hAnsi="Times New Roman"/>
          <w:b/>
          <w:sz w:val="24"/>
          <w:szCs w:val="24"/>
        </w:rPr>
      </w:pPr>
      <w:r w:rsidRPr="00A06EA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F5955" w:rsidRPr="00A06EAB" w:rsidRDefault="00CF5955" w:rsidP="00A06EAB">
      <w:pPr>
        <w:autoSpaceDE w:val="0"/>
        <w:autoSpaceDN w:val="0"/>
        <w:adjustRightInd w:val="0"/>
        <w:ind w:firstLine="720"/>
        <w:jc w:val="both"/>
        <w:rPr>
          <w:rFonts w:ascii="Times New Roman" w:hAnsi="Times New Roman"/>
          <w:iCs/>
          <w:sz w:val="24"/>
          <w:szCs w:val="24"/>
        </w:rPr>
      </w:pPr>
      <w:r w:rsidRPr="00A06EA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Твердохлебова И.П. Theoryofphonetics [Электронный ресурс]: лабораторные работы по курсу «Теоретическая фонетика английского языка»/ Твердохлебова И.П., Хованова С.Ю., Михалева Е.И.— Электрон. текстовые данные.— М.: Московский городской педагогический университет, 2011.— 56 c.— Режим доступа: http://www.iprbookshop.ru/26440.— ЭБС «IPRbooks»</w:t>
      </w: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Галочкина, Т. И. Шевченко. – М. : Академия, 2014.– ISBN 978-5-4468-0226-5. (30 шт). </w:t>
      </w:r>
    </w:p>
    <w:p w:rsidR="00CF5955" w:rsidRPr="00FB138C" w:rsidRDefault="00CF5955"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«IPRbooks»</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Default="00CF5955" w:rsidP="000931B3">
      <w:pPr>
        <w:numPr>
          <w:ilvl w:val="1"/>
          <w:numId w:val="10"/>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CF5955" w:rsidRPr="005743D0" w:rsidRDefault="00CF5955"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rPr>
        <w:t>Режимдоступа</w:t>
      </w:r>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iprbookshop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ru</w:t>
      </w:r>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«IPRbooks»</w:t>
      </w:r>
    </w:p>
    <w:p w:rsidR="00CF5955" w:rsidRPr="00FB138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lastRenderedPageBreak/>
        <w:t>2</w:t>
      </w:r>
      <w:r w:rsidRPr="00CD4FBD">
        <w:rPr>
          <w:rFonts w:ascii="Times New Roman" w:hAnsi="Times New Roman"/>
          <w:sz w:val="24"/>
          <w:szCs w:val="24"/>
          <w:lang w:val="en-US" w:eastAsia="ru-RU"/>
        </w:rPr>
        <w:t>. O’Connor J.D., Fetcher Clare. Sounds English. – Longman, 2012.</w:t>
      </w:r>
    </w:p>
    <w:p w:rsidR="00CF5955" w:rsidRPr="001261A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CF5955" w:rsidRPr="000931B3" w:rsidRDefault="00CF5955" w:rsidP="000931B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Гиндовт. – М., 2010. – 340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Галочкина, Т.И. Шевченко. – М, 2010. – 150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r w:rsidRPr="00CD4FBD">
        <w:rPr>
          <w:rFonts w:ascii="Times New Roman" w:hAnsi="Times New Roman"/>
          <w:sz w:val="24"/>
          <w:szCs w:val="24"/>
          <w:lang w:eastAsia="ru-RU"/>
        </w:rPr>
        <w:t xml:space="preserve">Козьма М.П. Теоретическая фонетика английского языка [Текст] / Л.Г. Романова, М.П. Козьма. − Оренбург : ОГПУ, 2014. – 49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 xml:space="preserve">Васильев, В. А. Фонетика английского языка. Теоретический курс (на английском языке) : учеб. для студентов ин-тов и фак. иностр. яз. / В. А. Васильев. – М. : Высш. шк., 1970. – С. 228. </w:t>
      </w:r>
    </w:p>
    <w:p w:rsidR="00CF5955" w:rsidRPr="00FB138C"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учеб. для студентов лингвист. вузов и фак. / Е. А. Бурая, И. Е. Галочкина, Т. И. Шевченко. – М. : Академия, 2006.– ISBN 978-57695-6472-7. </w:t>
      </w:r>
    </w:p>
    <w:p w:rsidR="00CF5955"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F5955" w:rsidRPr="000931B3"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CF5955" w:rsidRPr="000931B3" w:rsidRDefault="00CF5955"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7"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iprbookshop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ru</w:t>
      </w:r>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hyperlink r:id="rId8" w:tgtFrame="_blank" w:history="1">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hyperlink>
    </w:p>
    <w:p w:rsidR="00CF5955" w:rsidRPr="00CD4FBD" w:rsidRDefault="00CF5955"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r w:rsidRPr="000931B3">
        <w:rPr>
          <w:rFonts w:ascii="Times New Roman" w:hAnsi="Times New Roman"/>
          <w:sz w:val="24"/>
          <w:szCs w:val="24"/>
          <w:lang w:eastAsia="ru-RU"/>
        </w:rPr>
        <w:t>Высшееобразованиесегодня</w:t>
      </w:r>
      <w:r w:rsidRPr="000931B3">
        <w:rPr>
          <w:rFonts w:ascii="Times New Roman" w:hAnsi="Times New Roman"/>
          <w:sz w:val="24"/>
          <w:szCs w:val="24"/>
          <w:lang w:val="fr-FR" w:eastAsia="ru-RU"/>
        </w:rPr>
        <w:t xml:space="preserve">. </w:t>
      </w:r>
      <w:hyperlink r:id="rId9" w:tgtFrame="_blank" w:history="1">
        <w:r w:rsidRPr="000931B3">
          <w:rPr>
            <w:rFonts w:ascii="Times New Roman" w:hAnsi="Times New Roman"/>
            <w:sz w:val="24"/>
            <w:szCs w:val="24"/>
            <w:u w:val="single"/>
            <w:lang w:val="fr-FR" w:eastAsia="ru-RU"/>
          </w:rPr>
          <w:t>hetoday.org</w:t>
        </w:r>
      </w:hyperlink>
    </w:p>
    <w:p w:rsidR="00CF5955" w:rsidRPr="000931B3" w:rsidRDefault="00CF5955"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536EFD">
        <w:rPr>
          <w:rFonts w:ascii="Times New Roman" w:hAnsi="Times New Roman"/>
          <w:sz w:val="24"/>
          <w:szCs w:val="24"/>
          <w:lang w:eastAsia="ru-RU"/>
        </w:rPr>
        <w:t xml:space="preserve">4. </w:t>
      </w:r>
      <w:r w:rsidRPr="000931B3">
        <w:rPr>
          <w:rFonts w:ascii="Times New Roman" w:hAnsi="Times New Roman"/>
          <w:sz w:val="24"/>
          <w:szCs w:val="24"/>
          <w:lang w:val="en-US" w:eastAsia="ru-RU"/>
        </w:rPr>
        <w:t>TheMoscowTimes</w:t>
      </w:r>
      <w:r w:rsidRPr="000931B3">
        <w:rPr>
          <w:rFonts w:ascii="Times New Roman" w:hAnsi="Times New Roman"/>
          <w:sz w:val="24"/>
          <w:szCs w:val="24"/>
          <w:lang w:val="fr-FR" w:eastAsia="ru-RU"/>
        </w:rPr>
        <w:t>https://themoscowtimes.com/</w:t>
      </w: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CF5955" w:rsidRPr="00536EFD"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CF5955" w:rsidRPr="000931B3" w:rsidRDefault="00EA4544"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CF5955" w:rsidRPr="000931B3">
          <w:rPr>
            <w:rFonts w:ascii="Times New Roman" w:hAnsi="Times New Roman"/>
            <w:sz w:val="24"/>
            <w:szCs w:val="24"/>
            <w:u w:val="single"/>
            <w:lang w:eastAsia="ru-RU"/>
          </w:rPr>
          <w:t>http://ru.forvo.com/languages/</w:t>
        </w:r>
      </w:hyperlink>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Методические указания для обучающихся по освоению дисциплины (модуля)</w:t>
      </w:r>
    </w:p>
    <w:p w:rsidR="00CF5955" w:rsidRPr="000931B3"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955" w:rsidRPr="000931B3" w:rsidRDefault="00CF5955"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955" w:rsidRPr="00A06EAB" w:rsidRDefault="00CF5955" w:rsidP="000931B3">
      <w:pPr>
        <w:autoSpaceDE w:val="0"/>
        <w:autoSpaceDN w:val="0"/>
        <w:adjustRightInd w:val="0"/>
        <w:spacing w:after="0" w:line="240" w:lineRule="auto"/>
        <w:jc w:val="both"/>
        <w:rPr>
          <w:rFonts w:ascii="Times New Roman" w:hAnsi="Times New Roman"/>
          <w:b/>
          <w:bCs/>
          <w:i/>
          <w:iCs/>
          <w:sz w:val="24"/>
          <w:szCs w:val="24"/>
          <w:lang w:eastAsia="ru-RU"/>
        </w:rPr>
      </w:pPr>
      <w:r w:rsidRPr="00A06EAB">
        <w:rPr>
          <w:rFonts w:ascii="Times New Roman" w:hAnsi="Times New Roman"/>
          <w:sz w:val="24"/>
          <w:szCs w:val="24"/>
          <w:lang w:eastAsia="ru-RU"/>
        </w:rPr>
        <w:lastRenderedPageBreak/>
        <w:t>1.</w:t>
      </w:r>
      <w:r w:rsidRPr="000931B3">
        <w:rPr>
          <w:rFonts w:ascii="Times New Roman" w:hAnsi="Times New Roman"/>
          <w:sz w:val="24"/>
          <w:szCs w:val="24"/>
          <w:lang w:eastAsia="ru-RU"/>
        </w:rPr>
        <w:t>Операционнаясистема</w:t>
      </w:r>
      <w:r w:rsidRPr="00A06EAB">
        <w:rPr>
          <w:rFonts w:ascii="Times New Roman" w:hAnsi="Times New Roman"/>
          <w:sz w:val="24"/>
          <w:szCs w:val="24"/>
          <w:lang w:eastAsia="ru-RU"/>
        </w:rPr>
        <w:t xml:space="preserve"> </w:t>
      </w:r>
      <w:r w:rsidRPr="000931B3">
        <w:rPr>
          <w:rFonts w:ascii="Times New Roman" w:hAnsi="Times New Roman"/>
          <w:sz w:val="24"/>
          <w:szCs w:val="24"/>
          <w:lang w:val="en-US" w:eastAsia="ru-RU"/>
        </w:rPr>
        <w:t>Microsoft</w:t>
      </w:r>
      <w:r w:rsidRPr="00A06EAB">
        <w:rPr>
          <w:rFonts w:ascii="Times New Roman" w:hAnsi="Times New Roman"/>
          <w:sz w:val="24"/>
          <w:szCs w:val="24"/>
          <w:lang w:eastAsia="ru-RU"/>
        </w:rPr>
        <w:t xml:space="preserve"> </w:t>
      </w:r>
      <w:r w:rsidRPr="000931B3">
        <w:rPr>
          <w:rFonts w:ascii="Times New Roman" w:hAnsi="Times New Roman"/>
          <w:sz w:val="24"/>
          <w:szCs w:val="24"/>
          <w:lang w:val="en-US" w:eastAsia="ru-RU"/>
        </w:rPr>
        <w:t>Windows</w:t>
      </w:r>
    </w:p>
    <w:p w:rsidR="00CF5955" w:rsidRPr="00A06EAB"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A06EAB">
        <w:rPr>
          <w:rFonts w:ascii="Times New Roman" w:hAnsi="Times New Roman"/>
          <w:sz w:val="24"/>
          <w:szCs w:val="24"/>
          <w:lang w:eastAsia="ru-RU"/>
        </w:rPr>
        <w:t>2.</w:t>
      </w:r>
      <w:r w:rsidRPr="000931B3">
        <w:rPr>
          <w:rFonts w:ascii="Times New Roman" w:hAnsi="Times New Roman"/>
          <w:sz w:val="24"/>
          <w:szCs w:val="24"/>
          <w:lang w:val="en-US" w:eastAsia="ru-RU"/>
        </w:rPr>
        <w:t>Microsoft</w:t>
      </w:r>
      <w:r w:rsidRPr="00A06EAB">
        <w:rPr>
          <w:rFonts w:ascii="Times New Roman" w:hAnsi="Times New Roman"/>
          <w:sz w:val="24"/>
          <w:szCs w:val="24"/>
          <w:lang w:eastAsia="ru-RU"/>
        </w:rPr>
        <w:t xml:space="preserve"> </w:t>
      </w:r>
      <w:r w:rsidRPr="000931B3">
        <w:rPr>
          <w:rFonts w:ascii="Times New Roman" w:hAnsi="Times New Roman"/>
          <w:sz w:val="24"/>
          <w:szCs w:val="24"/>
          <w:lang w:val="en-US" w:eastAsia="ru-RU"/>
        </w:rPr>
        <w:t>Office</w:t>
      </w:r>
      <w:r w:rsidRPr="00A06EAB">
        <w:rPr>
          <w:rFonts w:ascii="Times New Roman" w:hAnsi="Times New Roman"/>
          <w:sz w:val="24"/>
          <w:szCs w:val="24"/>
          <w:lang w:eastAsia="ru-RU"/>
        </w:rPr>
        <w:t xml:space="preserve"> 2010-2016</w:t>
      </w:r>
    </w:p>
    <w:p w:rsidR="00CF5955" w:rsidRPr="00A06EAB"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A06EAB">
        <w:rPr>
          <w:rFonts w:ascii="Times New Roman" w:hAnsi="Times New Roman"/>
          <w:sz w:val="24"/>
          <w:szCs w:val="24"/>
          <w:lang w:eastAsia="ru-RU"/>
        </w:rPr>
        <w:t>3.</w:t>
      </w:r>
      <w:r w:rsidRPr="000931B3">
        <w:rPr>
          <w:rFonts w:ascii="Times New Roman" w:hAnsi="Times New Roman"/>
          <w:sz w:val="24"/>
          <w:szCs w:val="24"/>
          <w:lang w:eastAsia="ru-RU"/>
        </w:rPr>
        <w:t>Антивирус</w:t>
      </w:r>
      <w:r w:rsidRPr="00A06EAB">
        <w:rPr>
          <w:rFonts w:ascii="Times New Roman" w:hAnsi="Times New Roman"/>
          <w:sz w:val="24"/>
          <w:szCs w:val="24"/>
          <w:lang w:eastAsia="ru-RU"/>
        </w:rPr>
        <w:t xml:space="preserve"> </w:t>
      </w:r>
      <w:r w:rsidRPr="000931B3">
        <w:rPr>
          <w:rFonts w:ascii="Times New Roman" w:hAnsi="Times New Roman"/>
          <w:sz w:val="24"/>
          <w:szCs w:val="24"/>
          <w:lang w:val="en-US" w:eastAsia="ru-RU"/>
        </w:rPr>
        <w:t>Kaspersky</w:t>
      </w:r>
      <w:r w:rsidRPr="00A06EAB">
        <w:rPr>
          <w:rFonts w:ascii="Times New Roman" w:hAnsi="Times New Roman"/>
          <w:sz w:val="24"/>
          <w:szCs w:val="24"/>
          <w:lang w:eastAsia="ru-RU"/>
        </w:rPr>
        <w:t xml:space="preserve"> </w:t>
      </w:r>
      <w:r w:rsidRPr="000931B3">
        <w:rPr>
          <w:rFonts w:ascii="Times New Roman" w:hAnsi="Times New Roman"/>
          <w:sz w:val="24"/>
          <w:szCs w:val="24"/>
          <w:lang w:val="en-US" w:eastAsia="ru-RU"/>
        </w:rPr>
        <w:t>Endpoint</w:t>
      </w:r>
      <w:r w:rsidRPr="00A06EAB">
        <w:rPr>
          <w:rFonts w:ascii="Times New Roman" w:hAnsi="Times New Roman"/>
          <w:sz w:val="24"/>
          <w:szCs w:val="24"/>
          <w:lang w:eastAsia="ru-RU"/>
        </w:rPr>
        <w:t xml:space="preserve"> </w:t>
      </w:r>
      <w:r w:rsidRPr="000931B3">
        <w:rPr>
          <w:rFonts w:ascii="Times New Roman" w:hAnsi="Times New Roman"/>
          <w:sz w:val="24"/>
          <w:szCs w:val="24"/>
          <w:lang w:val="en-US" w:eastAsia="ru-RU"/>
        </w:rPr>
        <w:t>Security</w:t>
      </w:r>
    </w:p>
    <w:p w:rsidR="00CF5955" w:rsidRPr="00A06EAB"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A06EAB">
        <w:rPr>
          <w:rFonts w:ascii="Times New Roman" w:hAnsi="Times New Roman"/>
          <w:sz w:val="24"/>
          <w:szCs w:val="24"/>
          <w:lang w:eastAsia="ru-RU"/>
        </w:rPr>
        <w:t>4.</w:t>
      </w:r>
      <w:r w:rsidRPr="000931B3">
        <w:rPr>
          <w:rFonts w:ascii="Times New Roman" w:hAnsi="Times New Roman"/>
          <w:sz w:val="24"/>
          <w:szCs w:val="24"/>
          <w:lang w:eastAsia="ru-RU"/>
        </w:rPr>
        <w:t>Программадляработыс</w:t>
      </w:r>
      <w:r w:rsidRPr="000931B3">
        <w:rPr>
          <w:rFonts w:ascii="Times New Roman" w:hAnsi="Times New Roman"/>
          <w:sz w:val="24"/>
          <w:szCs w:val="24"/>
          <w:lang w:val="en-US" w:eastAsia="ru-RU"/>
        </w:rPr>
        <w:t>pdf</w:t>
      </w:r>
      <w:r w:rsidRPr="000931B3">
        <w:rPr>
          <w:rFonts w:ascii="Times New Roman" w:hAnsi="Times New Roman"/>
          <w:sz w:val="24"/>
          <w:szCs w:val="24"/>
          <w:lang w:eastAsia="ru-RU"/>
        </w:rPr>
        <w:t>файлами</w:t>
      </w:r>
      <w:r w:rsidRPr="000931B3">
        <w:rPr>
          <w:rFonts w:ascii="Times New Roman" w:hAnsi="Times New Roman"/>
          <w:sz w:val="24"/>
          <w:szCs w:val="24"/>
          <w:lang w:val="en-US" w:eastAsia="ru-RU"/>
        </w:rPr>
        <w:t>AdobeReader</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5.Архиватор 7-</w:t>
      </w:r>
      <w:r w:rsidRPr="000931B3">
        <w:rPr>
          <w:rFonts w:ascii="Times New Roman" w:hAnsi="Times New Roman"/>
          <w:sz w:val="24"/>
          <w:szCs w:val="24"/>
          <w:lang w:val="en-US" w:eastAsia="ru-RU"/>
        </w:rPr>
        <w:t>zip</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6.Справочно-правовая система КонсультантПлюс</w:t>
      </w:r>
    </w:p>
    <w:p w:rsidR="00CF5955" w:rsidRPr="000931B3" w:rsidRDefault="00CF5955" w:rsidP="000931B3">
      <w:p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sz w:val="24"/>
          <w:szCs w:val="24"/>
          <w:lang w:eastAsia="ru-RU"/>
        </w:rPr>
        <w:t>7.Справочно-правовая система Гарант</w:t>
      </w: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CF5955" w:rsidRPr="000931B3" w:rsidRDefault="00CF5955"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CF5955" w:rsidRPr="000931B3" w:rsidRDefault="00CF5955"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955" w:rsidRPr="000931B3" w:rsidRDefault="00CF5955"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12.2. Активные и интерактивные  методы и формы обучения</w:t>
      </w:r>
    </w:p>
    <w:p w:rsidR="00CF5955" w:rsidRPr="000931B3" w:rsidRDefault="00CF5955"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r w:rsidRPr="000931B3">
        <w:rPr>
          <w:rFonts w:ascii="Times New Roman" w:hAnsi="Times New Roman"/>
          <w:sz w:val="24"/>
          <w:szCs w:val="24"/>
          <w:lang w:eastAsia="ru-RU"/>
        </w:rPr>
        <w:t xml:space="preserve">Приложение </w:t>
      </w: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numPr>
          <w:ilvl w:val="0"/>
          <w:numId w:val="12"/>
        </w:numPr>
        <w:spacing w:after="0" w:line="240" w:lineRule="auto"/>
        <w:jc w:val="both"/>
        <w:rPr>
          <w:rFonts w:ascii="Times New Roman" w:hAnsi="Times New Roman"/>
          <w:b/>
          <w:sz w:val="24"/>
          <w:szCs w:val="24"/>
          <w:lang w:eastAsia="ru-RU"/>
        </w:rPr>
      </w:pPr>
      <w:r w:rsidRPr="000931B3">
        <w:rPr>
          <w:rFonts w:ascii="Times New Roman" w:hAnsi="Times New Roman"/>
          <w:b/>
          <w:sz w:val="24"/>
          <w:szCs w:val="24"/>
          <w:lang w:eastAsia="ru-RU"/>
        </w:rPr>
        <w:t>Паспорт компетенций</w:t>
      </w:r>
    </w:p>
    <w:p w:rsidR="00CF5955" w:rsidRPr="000931B3" w:rsidRDefault="00CF5955"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955" w:rsidRPr="00981E45" w:rsidTr="000931B3">
        <w:trPr>
          <w:trHeight w:val="726"/>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CF5955" w:rsidRPr="00981E45" w:rsidTr="000931B3">
        <w:trPr>
          <w:trHeight w:val="285"/>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Вопросы к экзамену</w:t>
            </w:r>
          </w:p>
        </w:tc>
      </w:tr>
    </w:tbl>
    <w:p w:rsidR="00CF5955" w:rsidRPr="000931B3" w:rsidRDefault="00CF5955" w:rsidP="000931B3">
      <w:pPr>
        <w:spacing w:after="0" w:line="240" w:lineRule="auto"/>
        <w:ind w:firstLine="567"/>
        <w:jc w:val="both"/>
        <w:rPr>
          <w:rFonts w:ascii="Times New Roman" w:hAnsi="Times New Roman"/>
          <w:sz w:val="24"/>
          <w:szCs w:val="24"/>
          <w:lang w:eastAsia="ru-RU"/>
        </w:rPr>
      </w:pPr>
    </w:p>
    <w:p w:rsidR="00CF5955" w:rsidRPr="000931B3" w:rsidRDefault="00CF5955" w:rsidP="000931B3">
      <w:pPr>
        <w:spacing w:after="0" w:line="240" w:lineRule="auto"/>
        <w:jc w:val="both"/>
        <w:rPr>
          <w:rFonts w:ascii="Times New Roman" w:hAnsi="Times New Roman"/>
          <w:b/>
          <w:sz w:val="24"/>
          <w:szCs w:val="24"/>
        </w:rPr>
      </w:pPr>
      <w:r w:rsidRPr="000931B3">
        <w:rPr>
          <w:rFonts w:ascii="Times New Roman" w:hAnsi="Times New Roman"/>
          <w:b/>
          <w:sz w:val="24"/>
          <w:szCs w:val="24"/>
        </w:rPr>
        <w:t>2.Критерии освоения компетенций</w:t>
      </w:r>
    </w:p>
    <w:p w:rsidR="00CF5955" w:rsidRPr="000931B3" w:rsidRDefault="00CF5955"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lastRenderedPageBreak/>
        <w:t>В качестве критериев освоения компетенций используются знания, умения, владения.</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(продвинутый уровень </w:t>
      </w:r>
      <w:r w:rsidRPr="000931B3">
        <w:rPr>
          <w:rFonts w:ascii="Times New Roman" w:hAnsi="Times New Roman"/>
          <w:b/>
          <w:bCs/>
          <w:vanish/>
          <w:sz w:val="24"/>
          <w:szCs w:val="24"/>
        </w:rPr>
        <w:t>но овень сформированности компетенции)</w:t>
      </w:r>
      <w:r w:rsidRPr="000931B3">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CF5955" w:rsidRPr="000931B3" w:rsidRDefault="00CF5955"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955" w:rsidRPr="00981E45" w:rsidTr="000931B3">
        <w:trPr>
          <w:jc w:val="center"/>
        </w:trPr>
        <w:tc>
          <w:tcPr>
            <w:tcW w:w="139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w:t>
            </w:r>
            <w:r w:rsidRPr="000931B3">
              <w:rPr>
                <w:rFonts w:ascii="Times New Roman" w:hAnsi="Times New Roman"/>
                <w:bCs/>
                <w:sz w:val="24"/>
                <w:szCs w:val="24"/>
              </w:rPr>
              <w:lastRenderedPageBreak/>
              <w:t>показано умение самостоятельно анализировать факты, события, явления, процессы в их взаимосвязи в диалектическом развитии.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lastRenderedPageBreak/>
              <w:t>Хорошо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CF5955" w:rsidRPr="000931B3" w:rsidRDefault="00CF5955" w:rsidP="000931B3">
      <w:pPr>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955" w:rsidRPr="000931B3" w:rsidRDefault="00CF5955"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F5955" w:rsidRPr="005743D0" w:rsidRDefault="00CF5955"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5743D0">
        <w:rPr>
          <w:rFonts w:ascii="Times New Roman" w:hAnsi="Times New Roman"/>
          <w:b/>
          <w:bCs/>
          <w:sz w:val="24"/>
          <w:szCs w:val="24"/>
          <w:lang w:val="en-US" w:eastAsia="ru-RU"/>
        </w:rPr>
        <w:t xml:space="preserve"> 1</w:t>
      </w:r>
    </w:p>
    <w:p w:rsidR="00CF5955" w:rsidRPr="005743D0" w:rsidRDefault="00CF5955"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ea before d and th is read as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 xml:space="preserve">6. According to the place of articulation /k/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backlingual, velar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mediolingual</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palato-alveolar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glottal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labio-dental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forelingual, interdental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forelingual, 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forelingual, palato-alveolar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monophthongs, diphthongs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monophthongs, diphthongs and diphthongoids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diphthongoids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postalveolar,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postalveolar, occlusive,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postalveolar, constrictive, nasal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 palato-alveolar,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are slightly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a) lateral plosion</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nasal plosion</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palatalization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d) loss of plosion</w:t>
      </w: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FB138C" w:rsidRDefault="00CF5955"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CF5955" w:rsidRPr="00FB138C" w:rsidRDefault="00CF5955" w:rsidP="00FB138C">
      <w:pPr>
        <w:spacing w:after="0" w:line="240" w:lineRule="auto"/>
        <w:ind w:left="-1080"/>
        <w:jc w:val="center"/>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1 Articulatoryphonetics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lastRenderedPageBreak/>
        <w:t>2 Acousticphonetics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3 Auditoryphonetics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4 Phoneticsstudies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5 Phonologystudies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r w:rsidRPr="00FB138C">
        <w:rPr>
          <w:rFonts w:ascii="Times New Roman" w:hAnsi="Times New Roman"/>
          <w:sz w:val="24"/>
          <w:szCs w:val="24"/>
          <w:lang w:val="en-GB" w:eastAsia="ru-RU"/>
        </w:rPr>
        <w:t>ll the positions and movements of thespeech organs necessary to produce a speech sound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b/>
          <w:bCs/>
          <w:sz w:val="24"/>
          <w:szCs w:val="24"/>
          <w:lang w:val="en-GB"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Anabstract linguistic unit which is realized in speech in the material form of its variants is called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CF5955" w:rsidRPr="00FB138C" w:rsidRDefault="00CF5955" w:rsidP="00FB138C">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15 DIAPHONIC</w:t>
      </w:r>
      <w:r w:rsidRPr="00FB138C">
        <w:rPr>
          <w:rFonts w:ascii="Times New Roman" w:hAnsi="Times New Roman"/>
          <w:sz w:val="24"/>
          <w:szCs w:val="24"/>
          <w:lang w:val="en-US" w:eastAsia="ru-RU"/>
        </w:rPr>
        <w:t xml:space="preserve">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16 ALLOPHONIC</w:t>
      </w:r>
      <w:r w:rsidRPr="00FB138C">
        <w:rPr>
          <w:rFonts w:ascii="Times New Roman" w:hAnsi="Times New Roman"/>
          <w:sz w:val="24"/>
          <w:szCs w:val="24"/>
          <w:lang w:val="en-US" w:eastAsia="ru-RU"/>
        </w:rPr>
        <w:t xml:space="preserve">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LITTLEis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tabs>
          <w:tab w:val="left" w:pos="0"/>
        </w:tabs>
        <w:spacing w:after="0" w:line="240" w:lineRule="auto"/>
        <w:rPr>
          <w:rFonts w:ascii="Times New Roman" w:hAnsi="Times New Roman"/>
          <w:sz w:val="24"/>
          <w:szCs w:val="24"/>
          <w:lang w:val="en-US" w:eastAsia="ru-RU"/>
        </w:rPr>
      </w:pPr>
    </w:p>
    <w:p w:rsidR="00CF5955" w:rsidRPr="00FB138C" w:rsidRDefault="00CF5955"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1261AC" w:rsidRDefault="00CF5955"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CF5955" w:rsidRPr="001261AC" w:rsidRDefault="00CF5955"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CF5955" w:rsidRPr="00FB138C" w:rsidRDefault="00CF5955" w:rsidP="00FB138C">
      <w:pPr>
        <w:autoSpaceDE w:val="0"/>
        <w:autoSpaceDN w:val="0"/>
        <w:adjustRightInd w:val="0"/>
        <w:spacing w:after="0" w:line="240" w:lineRule="auto"/>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CF5955" w:rsidRPr="000931B3" w:rsidRDefault="00CF5955" w:rsidP="000931B3">
      <w:pPr>
        <w:spacing w:after="0" w:line="240" w:lineRule="auto"/>
        <w:rPr>
          <w:rFonts w:ascii="Times New Roman" w:hAnsi="Times New Roman"/>
          <w:sz w:val="24"/>
          <w:szCs w:val="24"/>
          <w:lang w:eastAsia="ru-RU"/>
        </w:rPr>
      </w:pPr>
    </w:p>
    <w:p w:rsidR="00CF5955" w:rsidRPr="006978C5" w:rsidRDefault="00CF5955" w:rsidP="00FB138C">
      <w:pPr>
        <w:pStyle w:val="NumList"/>
        <w:ind w:left="0"/>
        <w:rPr>
          <w:sz w:val="24"/>
          <w:szCs w:val="24"/>
          <w:lang w:val="ru-RU"/>
        </w:rPr>
      </w:pPr>
      <w:r w:rsidRPr="006978C5">
        <w:rPr>
          <w:sz w:val="24"/>
          <w:szCs w:val="24"/>
          <w:lang w:val="ru-RU"/>
        </w:rPr>
        <w:t xml:space="preserve">1. Каковы способы образования слога? </w:t>
      </w:r>
    </w:p>
    <w:p w:rsidR="00CF5955" w:rsidRPr="006978C5" w:rsidRDefault="00CF5955" w:rsidP="00FB138C">
      <w:pPr>
        <w:pStyle w:val="NumList"/>
        <w:ind w:left="0"/>
        <w:rPr>
          <w:sz w:val="24"/>
          <w:szCs w:val="24"/>
          <w:lang w:val="ru-RU"/>
        </w:rPr>
      </w:pPr>
      <w:r w:rsidRPr="006978C5">
        <w:rPr>
          <w:sz w:val="24"/>
          <w:szCs w:val="24"/>
          <w:lang w:val="ru-RU"/>
        </w:rPr>
        <w:t xml:space="preserve">2.Что такое звук? </w:t>
      </w:r>
    </w:p>
    <w:p w:rsidR="00CF5955" w:rsidRPr="006978C5" w:rsidRDefault="00CF5955" w:rsidP="00FB138C">
      <w:pPr>
        <w:pStyle w:val="NumList"/>
        <w:ind w:left="0"/>
        <w:rPr>
          <w:sz w:val="24"/>
          <w:szCs w:val="24"/>
          <w:lang w:val="ru-RU"/>
        </w:rPr>
      </w:pPr>
      <w:r w:rsidRPr="006978C5">
        <w:rPr>
          <w:sz w:val="24"/>
          <w:szCs w:val="24"/>
          <w:lang w:val="ru-RU"/>
        </w:rPr>
        <w:t xml:space="preserve">3.Что такое фонема? </w:t>
      </w:r>
    </w:p>
    <w:p w:rsidR="00CF5955" w:rsidRPr="006978C5" w:rsidRDefault="00CF5955" w:rsidP="00FB138C">
      <w:pPr>
        <w:pStyle w:val="NumList"/>
        <w:ind w:left="0"/>
        <w:rPr>
          <w:sz w:val="24"/>
          <w:szCs w:val="24"/>
          <w:lang w:val="ru-RU"/>
        </w:rPr>
      </w:pPr>
      <w:r w:rsidRPr="006978C5">
        <w:rPr>
          <w:sz w:val="24"/>
          <w:szCs w:val="24"/>
          <w:lang w:val="ru-RU"/>
        </w:rPr>
        <w:t xml:space="preserve">4. Что такое фонология? </w:t>
      </w:r>
    </w:p>
    <w:p w:rsidR="00CF5955" w:rsidRPr="006978C5" w:rsidRDefault="00CF5955"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CF5955" w:rsidRPr="006978C5" w:rsidRDefault="00CF5955" w:rsidP="00FB138C">
      <w:pPr>
        <w:pStyle w:val="NumList"/>
        <w:ind w:left="0"/>
        <w:rPr>
          <w:sz w:val="24"/>
          <w:szCs w:val="24"/>
          <w:lang w:val="ru-RU"/>
        </w:rPr>
      </w:pPr>
      <w:r w:rsidRPr="006978C5">
        <w:rPr>
          <w:sz w:val="24"/>
          <w:szCs w:val="24"/>
          <w:lang w:val="ru-RU"/>
        </w:rPr>
        <w:t xml:space="preserve">6. Что такое ритм? </w:t>
      </w:r>
    </w:p>
    <w:p w:rsidR="00CF5955" w:rsidRPr="006978C5" w:rsidRDefault="00CF5955" w:rsidP="00FB138C">
      <w:pPr>
        <w:pStyle w:val="NumList"/>
        <w:ind w:left="0"/>
        <w:rPr>
          <w:sz w:val="24"/>
          <w:szCs w:val="24"/>
          <w:lang w:val="ru-RU"/>
        </w:rPr>
      </w:pPr>
      <w:r w:rsidRPr="006978C5">
        <w:rPr>
          <w:sz w:val="24"/>
          <w:szCs w:val="24"/>
          <w:lang w:val="ru-RU"/>
        </w:rPr>
        <w:t xml:space="preserve">7. Каковы функции фонемы? </w:t>
      </w:r>
    </w:p>
    <w:p w:rsidR="00CF5955" w:rsidRPr="006978C5" w:rsidRDefault="00CF5955" w:rsidP="00FB138C">
      <w:pPr>
        <w:pStyle w:val="NumList"/>
        <w:ind w:left="0"/>
        <w:rPr>
          <w:sz w:val="24"/>
          <w:szCs w:val="24"/>
          <w:lang w:val="ru-RU"/>
        </w:rPr>
      </w:pPr>
      <w:r w:rsidRPr="006978C5">
        <w:rPr>
          <w:sz w:val="24"/>
          <w:szCs w:val="24"/>
          <w:lang w:val="ru-RU"/>
        </w:rPr>
        <w:t xml:space="preserve">8. Что такое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9. Каковы функции слога? </w:t>
      </w:r>
    </w:p>
    <w:p w:rsidR="00CF5955" w:rsidRPr="006978C5" w:rsidRDefault="00CF5955" w:rsidP="00FB138C">
      <w:pPr>
        <w:pStyle w:val="NumList"/>
        <w:ind w:left="0"/>
        <w:rPr>
          <w:sz w:val="24"/>
          <w:szCs w:val="24"/>
          <w:lang w:val="ru-RU"/>
        </w:rPr>
      </w:pPr>
      <w:r w:rsidRPr="006978C5">
        <w:rPr>
          <w:sz w:val="24"/>
          <w:szCs w:val="24"/>
          <w:lang w:val="ru-RU"/>
        </w:rPr>
        <w:t xml:space="preserve">10.Какие теории слога существуют? </w:t>
      </w:r>
    </w:p>
    <w:p w:rsidR="00CF5955" w:rsidRPr="006978C5" w:rsidRDefault="00CF5955"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CF5955" w:rsidRPr="006978C5" w:rsidRDefault="00CF5955" w:rsidP="00FB138C">
      <w:pPr>
        <w:pStyle w:val="NumList"/>
        <w:ind w:left="0"/>
        <w:rPr>
          <w:sz w:val="24"/>
          <w:szCs w:val="24"/>
          <w:lang w:val="ru-RU"/>
        </w:rPr>
      </w:pPr>
      <w:r w:rsidRPr="006978C5">
        <w:rPr>
          <w:sz w:val="24"/>
          <w:szCs w:val="24"/>
          <w:lang w:val="ru-RU"/>
        </w:rPr>
        <w:t xml:space="preserve">12.Каковы функции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13. Кто разработал теорию оппозиций? Дать классификацию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CF5955" w:rsidRPr="006978C5" w:rsidRDefault="00CF5955"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17.Что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19.Что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22. Каковы компоненты интонации? </w:t>
      </w:r>
    </w:p>
    <w:p w:rsidR="00CF5955" w:rsidRPr="006978C5" w:rsidRDefault="00CF5955" w:rsidP="00FB138C">
      <w:pPr>
        <w:pStyle w:val="NumList"/>
        <w:ind w:left="0"/>
        <w:rPr>
          <w:sz w:val="24"/>
          <w:szCs w:val="24"/>
          <w:lang w:val="ru-RU"/>
        </w:rPr>
      </w:pPr>
      <w:r w:rsidRPr="006978C5">
        <w:rPr>
          <w:sz w:val="24"/>
          <w:szCs w:val="24"/>
          <w:lang w:val="ru-RU"/>
        </w:rPr>
        <w:t>23.Какие основные фоностили вы знаете?</w:t>
      </w:r>
    </w:p>
    <w:p w:rsidR="00CF5955" w:rsidRPr="006978C5" w:rsidRDefault="00CF5955"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CF5955" w:rsidRPr="006978C5" w:rsidRDefault="00CF5955"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CF5955" w:rsidRPr="006978C5" w:rsidRDefault="00CF5955"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CF5955" w:rsidRPr="006978C5" w:rsidRDefault="00CF5955"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31.Дайте определение “</w:t>
      </w:r>
      <w:r w:rsidRPr="006978C5">
        <w:rPr>
          <w:sz w:val="24"/>
          <w:szCs w:val="24"/>
        </w:rPr>
        <w:t>SoundSymbolism</w:t>
      </w:r>
      <w:r w:rsidRPr="006978C5">
        <w:rPr>
          <w:sz w:val="24"/>
          <w:szCs w:val="24"/>
          <w:lang w:val="ru-RU"/>
        </w:rPr>
        <w:t xml:space="preserve">”. </w:t>
      </w:r>
    </w:p>
    <w:p w:rsidR="00CF5955" w:rsidRPr="006978C5" w:rsidRDefault="00CF5955"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CF5955" w:rsidRDefault="00CF5955"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CF5955" w:rsidRDefault="00CF5955"/>
    <w:sectPr w:rsidR="00CF5955"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20"/>
  </w:num>
  <w:num w:numId="5">
    <w:abstractNumId w:val="6"/>
  </w:num>
  <w:num w:numId="6">
    <w:abstractNumId w:val="2"/>
  </w:num>
  <w:num w:numId="7">
    <w:abstractNumId w:val="13"/>
  </w:num>
  <w:num w:numId="8">
    <w:abstractNumId w:val="21"/>
  </w:num>
  <w:num w:numId="9">
    <w:abstractNumId w:val="24"/>
  </w:num>
  <w:num w:numId="10">
    <w:abstractNumId w:val="11"/>
  </w:num>
  <w:num w:numId="11">
    <w:abstractNumId w:val="18"/>
  </w:num>
  <w:num w:numId="12">
    <w:abstractNumId w:val="15"/>
  </w:num>
  <w:num w:numId="13">
    <w:abstractNumId w:val="22"/>
  </w:num>
  <w:num w:numId="14">
    <w:abstractNumId w:val="19"/>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7"/>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31960"/>
    <w:rsid w:val="000600E0"/>
    <w:rsid w:val="000774A5"/>
    <w:rsid w:val="000931B3"/>
    <w:rsid w:val="000A7F73"/>
    <w:rsid w:val="001261AC"/>
    <w:rsid w:val="00161499"/>
    <w:rsid w:val="00165135"/>
    <w:rsid w:val="001E10E6"/>
    <w:rsid w:val="00370EB9"/>
    <w:rsid w:val="0040406B"/>
    <w:rsid w:val="00410CDB"/>
    <w:rsid w:val="00467890"/>
    <w:rsid w:val="00536EFD"/>
    <w:rsid w:val="005743D0"/>
    <w:rsid w:val="005E7D38"/>
    <w:rsid w:val="006978C5"/>
    <w:rsid w:val="00715626"/>
    <w:rsid w:val="008053B0"/>
    <w:rsid w:val="00967BB0"/>
    <w:rsid w:val="00981E45"/>
    <w:rsid w:val="009B7706"/>
    <w:rsid w:val="00A06EAB"/>
    <w:rsid w:val="00A1076D"/>
    <w:rsid w:val="00B00C6F"/>
    <w:rsid w:val="00B24E1C"/>
    <w:rsid w:val="00B8626C"/>
    <w:rsid w:val="00C2372A"/>
    <w:rsid w:val="00C50DF2"/>
    <w:rsid w:val="00CD4FBD"/>
    <w:rsid w:val="00CF5955"/>
    <w:rsid w:val="00D11421"/>
    <w:rsid w:val="00D22DCC"/>
    <w:rsid w:val="00DD192C"/>
    <w:rsid w:val="00EA4544"/>
    <w:rsid w:val="00EC77DA"/>
    <w:rsid w:val="00F10AD3"/>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b/>
      <w:i/>
      <w:sz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931B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sz w:val="20"/>
      <w:lang w:eastAsia="ru-RU"/>
    </w:rPr>
  </w:style>
  <w:style w:type="paragraph" w:styleId="aa">
    <w:name w:val="Body Text"/>
    <w:basedOn w:val="a"/>
    <w:link w:val="ab"/>
    <w:uiPriority w:val="99"/>
    <w:rsid w:val="000931B3"/>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sz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931B3"/>
    <w:rPr>
      <w:rFonts w:ascii="Times New Roman" w:hAnsi="Times New Roman"/>
      <w:sz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931B3"/>
    <w:rPr>
      <w:rFonts w:ascii="Times New Roman" w:hAnsi="Times New Roman"/>
      <w:sz w:val="24"/>
    </w:rPr>
  </w:style>
  <w:style w:type="paragraph" w:styleId="30">
    <w:name w:val="Body Text Indent 3"/>
    <w:basedOn w:val="a"/>
    <w:link w:val="31"/>
    <w:uiPriority w:val="99"/>
    <w:rsid w:val="000931B3"/>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931B3"/>
    <w:rPr>
      <w:rFonts w:ascii="Times New Roman" w:hAnsi="Times New Roman"/>
      <w:sz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3" Type="http://schemas.microsoft.com/office/2007/relationships/stylesWithEffects" Target="stylesWithEffects.xml"/><Relationship Id="rId7" Type="http://schemas.openxmlformats.org/officeDocument/2006/relationships/hyperlink" Target="http://www.iprbookshop.ru/32290.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Language"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forvo.com/languages/" TargetMode="External"/><Relationship Id="rId4" Type="http://schemas.openxmlformats.org/officeDocument/2006/relationships/settings" Target="setting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26</Pages>
  <Words>7783</Words>
  <Characters>44366</Characters>
  <Application>Microsoft Office Word</Application>
  <DocSecurity>0</DocSecurity>
  <Lines>369</Lines>
  <Paragraphs>104</Paragraphs>
  <ScaleCrop>false</ScaleCrop>
  <Company/>
  <LinksUpToDate>false</LinksUpToDate>
  <CharactersWithSpaces>52045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15</cp:revision>
  <dcterms:created xsi:type="dcterms:W3CDTF">2019-09-17T12:26:00Z</dcterms:created>
  <dcterms:modified xsi:type="dcterms:W3CDTF">2022-09-09T10:56:00Z</dcterms:modified>
</cp:coreProperties>
</file>